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1. Развивая искусственный интеллект, давайте не забывать о том, что он базируется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естественном.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2.Необходимо </w:t>
      </w:r>
      <w:proofErr w:type="gramStart"/>
      <w:r>
        <w:rPr>
          <w:lang w:eastAsia="en-US"/>
        </w:rPr>
        <w:t>работать системно и не распылять</w:t>
      </w:r>
      <w:proofErr w:type="gramEnd"/>
      <w:r>
        <w:rPr>
          <w:lang w:eastAsia="en-US"/>
        </w:rPr>
        <w:t xml:space="preserve"> усилия.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Олег Бочкарев, з</w:t>
      </w:r>
      <w:r w:rsidRPr="00366459">
        <w:rPr>
          <w:lang w:eastAsia="en-US"/>
        </w:rPr>
        <w:t>аместитель председателя коллегии Военно-промышленной комиссии РФ Олег Бочкарев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4. </w:t>
      </w:r>
      <w:proofErr w:type="spellStart"/>
      <w:r>
        <w:rPr>
          <w:lang w:eastAsia="en-US"/>
        </w:rPr>
        <w:t>Цифровизация</w:t>
      </w:r>
      <w:proofErr w:type="spellEnd"/>
      <w:r>
        <w:rPr>
          <w:lang w:eastAsia="en-US"/>
        </w:rPr>
        <w:t xml:space="preserve"> несет как блага, так и угрозы – в отношении личности и государства.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Николай Мищенко,</w:t>
      </w:r>
      <w:r w:rsidRPr="00366459">
        <w:rPr>
          <w:lang w:eastAsia="en-US"/>
        </w:rPr>
        <w:t xml:space="preserve"> ФСТЭК России 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5. Страна, не разрабатывающая свои стандарты, будет жить по чужим.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Андрей Лоцманов, </w:t>
      </w:r>
      <w:r w:rsidRPr="00366459">
        <w:rPr>
          <w:lang w:eastAsia="en-US"/>
        </w:rPr>
        <w:t>Комитета по техническому регулированию, стандартизации и оценке соответствия РСПП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6. Время сомнений в отечественных технологиях ушло в прошлое.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7. Цифровая трансформация на базе </w:t>
      </w:r>
      <w:proofErr w:type="spellStart"/>
      <w:r>
        <w:rPr>
          <w:lang w:eastAsia="en-US"/>
        </w:rPr>
        <w:t>санкционно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зависимых</w:t>
      </w:r>
      <w:proofErr w:type="gramEnd"/>
      <w:r>
        <w:rPr>
          <w:lang w:eastAsia="en-US"/>
        </w:rPr>
        <w:t xml:space="preserve"> технологий приведет к цифровой экспансии.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Михаил Носов, </w:t>
      </w:r>
      <w:r w:rsidRPr="00366459">
        <w:rPr>
          <w:lang w:eastAsia="en-US"/>
        </w:rPr>
        <w:t>АНО «Агентство по технологическому развитию»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9. Важно не просто обслуживать хаос Интернета вещей, а конструировать будущее. Инженеры должны стать экономистами-кибернетиками.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Елена </w:t>
      </w:r>
      <w:proofErr w:type="spellStart"/>
      <w:r>
        <w:rPr>
          <w:lang w:eastAsia="en-US"/>
        </w:rPr>
        <w:t>Ведута</w:t>
      </w:r>
      <w:proofErr w:type="spellEnd"/>
      <w:r>
        <w:rPr>
          <w:lang w:eastAsia="en-US"/>
        </w:rPr>
        <w:t xml:space="preserve">, </w:t>
      </w:r>
      <w:r w:rsidRPr="00366459">
        <w:rPr>
          <w:lang w:eastAsia="en-US"/>
        </w:rPr>
        <w:t>МГУ им. М.В. Ломоносова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10. ИТ выступают в роли инструмента диверсификации на гражданскую продукцию.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Максим Богданов,</w:t>
      </w:r>
      <w:r w:rsidRPr="00366459">
        <w:t xml:space="preserve"> </w:t>
      </w:r>
      <w:r w:rsidRPr="00366459">
        <w:rPr>
          <w:lang w:eastAsia="en-US"/>
        </w:rPr>
        <w:t>АО «АСКОН», Консорциум «</w:t>
      </w:r>
      <w:proofErr w:type="spellStart"/>
      <w:r w:rsidRPr="00366459">
        <w:rPr>
          <w:lang w:eastAsia="en-US"/>
        </w:rPr>
        <w:t>РазвИТие</w:t>
      </w:r>
      <w:proofErr w:type="spellEnd"/>
      <w:r w:rsidRPr="00366459">
        <w:rPr>
          <w:lang w:eastAsia="en-US"/>
        </w:rPr>
        <w:t>»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11. Не воспользоваться беспрецедентными мерами господдержки </w:t>
      </w:r>
      <w:proofErr w:type="spellStart"/>
      <w:r>
        <w:rPr>
          <w:lang w:eastAsia="en-US"/>
        </w:rPr>
        <w:t>ИТ-сообщества</w:t>
      </w:r>
      <w:proofErr w:type="spellEnd"/>
      <w:r>
        <w:rPr>
          <w:lang w:eastAsia="en-US"/>
        </w:rPr>
        <w:t xml:space="preserve"> было бы преступно.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Евгений Абакумов, </w:t>
      </w:r>
      <w:proofErr w:type="spellStart"/>
      <w:r w:rsidRPr="001E052F">
        <w:rPr>
          <w:rFonts w:ascii="Times New Roman" w:hAnsi="Times New Roman"/>
          <w:b/>
          <w:bCs/>
          <w:sz w:val="24"/>
          <w:szCs w:val="24"/>
        </w:rPr>
        <w:t>Госкорпораци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proofErr w:type="spellEnd"/>
      <w:r w:rsidRPr="001E052F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1E052F">
        <w:rPr>
          <w:rFonts w:ascii="Times New Roman" w:hAnsi="Times New Roman"/>
          <w:b/>
          <w:bCs/>
          <w:sz w:val="24"/>
          <w:szCs w:val="24"/>
        </w:rPr>
        <w:t>Росатом</w:t>
      </w:r>
      <w:proofErr w:type="spellEnd"/>
      <w:r w:rsidRPr="001E052F">
        <w:rPr>
          <w:rFonts w:ascii="Times New Roman" w:hAnsi="Times New Roman"/>
          <w:b/>
          <w:bCs/>
          <w:sz w:val="24"/>
          <w:szCs w:val="24"/>
        </w:rPr>
        <w:t>»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12. Первой реальной мерой господдержки фактически был первый форум ИТОПК, прошедший в 2011 г.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Олег Кривошеев, </w:t>
      </w:r>
      <w:r w:rsidRPr="00366459">
        <w:rPr>
          <w:lang w:eastAsia="en-US"/>
        </w:rPr>
        <w:t>ФГУП «РФЯЦ-ВНИИЭФ»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13. В России уже существуют конкурентоспособные аналоги западных систем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Антон Мальков, </w:t>
      </w:r>
      <w:r w:rsidRPr="00366459">
        <w:rPr>
          <w:lang w:eastAsia="en-US"/>
        </w:rPr>
        <w:t>корпораци</w:t>
      </w:r>
      <w:r>
        <w:rPr>
          <w:lang w:eastAsia="en-US"/>
        </w:rPr>
        <w:t>я</w:t>
      </w:r>
      <w:r w:rsidRPr="00366459">
        <w:rPr>
          <w:lang w:eastAsia="en-US"/>
        </w:rPr>
        <w:t xml:space="preserve"> «Галактика»</w:t>
      </w: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14. После интеграции в платформу математического пакета разработки «1С» процесс расчета себестоимости был ускорен в 6,75 раза.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Алексей Кислов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17. Информационные технологии создают принципиально новые бизнес-процессы, а </w:t>
      </w:r>
      <w:proofErr w:type="spellStart"/>
      <w:r>
        <w:rPr>
          <w:lang w:eastAsia="en-US"/>
        </w:rPr>
        <w:t>ИТ-директор</w:t>
      </w:r>
      <w:proofErr w:type="spellEnd"/>
      <w:r>
        <w:rPr>
          <w:lang w:eastAsia="en-US"/>
        </w:rPr>
        <w:t xml:space="preserve"> – технологии производства </w:t>
      </w:r>
      <w:proofErr w:type="gramStart"/>
      <w:r>
        <w:rPr>
          <w:lang w:eastAsia="en-US"/>
        </w:rPr>
        <w:t>коммерческих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ИТ-объектов</w:t>
      </w:r>
      <w:proofErr w:type="spellEnd"/>
      <w:r>
        <w:rPr>
          <w:lang w:eastAsia="en-US"/>
        </w:rPr>
        <w:t>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Илья Баранов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18. Внедрение системы машинного зрения дало возможность </w:t>
      </w:r>
      <w:proofErr w:type="gramStart"/>
      <w:r>
        <w:rPr>
          <w:lang w:eastAsia="en-US"/>
        </w:rPr>
        <w:t>отслеживать и классифицировать</w:t>
      </w:r>
      <w:proofErr w:type="gramEnd"/>
      <w:r>
        <w:rPr>
          <w:lang w:eastAsia="en-US"/>
        </w:rPr>
        <w:t xml:space="preserve"> дефекты, исключив влияние человеческого фактора.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Денис </w:t>
      </w:r>
      <w:proofErr w:type="spellStart"/>
      <w:r>
        <w:rPr>
          <w:lang w:eastAsia="en-US"/>
        </w:rPr>
        <w:t>Конончук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19. Независимо от используемой системы вы должны быть уверены, что работаете с одной и той же информацией. Это достигается применением единых справочников и классификаторов. 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Евгения Васильева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21. Цифровая трансформация отличается от автоматизации результатом – достижением эффекта в два-три раза. Улучшение на 10–30% определяет автоматизацию, но не цифровую трансформацию. 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Ирина </w:t>
      </w:r>
      <w:proofErr w:type="spellStart"/>
      <w:r>
        <w:rPr>
          <w:lang w:eastAsia="en-US"/>
        </w:rPr>
        <w:t>Балахонова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lastRenderedPageBreak/>
        <w:t>25. Модель интеграции инструментов, когда данные по цепочке передаются из системы в систему, устарела – требуется высокоуровневая интеграция между компонентами комплекса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Антон Плаксин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28. В сфере Индустрии 4.0. Германия «обштопала» американцев по всем параметрам. У них индустриальный Интернет вещей находится в состоянии рассуждения. 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Владимир </w:t>
      </w:r>
      <w:proofErr w:type="spellStart"/>
      <w:r>
        <w:rPr>
          <w:lang w:eastAsia="en-US"/>
        </w:rPr>
        <w:t>Кокушкин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32. Эффективные экосистемы – это основа развития экономики.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Павел </w:t>
      </w:r>
      <w:proofErr w:type="spellStart"/>
      <w:r>
        <w:rPr>
          <w:lang w:eastAsia="en-US"/>
        </w:rPr>
        <w:t>Биленко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33. Для очередного технологического уклада нужны стандарты нового типа – машиночитаемые и </w:t>
      </w:r>
      <w:proofErr w:type="spellStart"/>
      <w:r>
        <w:rPr>
          <w:lang w:eastAsia="en-US"/>
        </w:rPr>
        <w:t>машинопонимаемые</w:t>
      </w:r>
      <w:proofErr w:type="spellEnd"/>
      <w:r>
        <w:rPr>
          <w:lang w:eastAsia="en-US"/>
        </w:rPr>
        <w:t>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Андрей Лоцманов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35. Мы можем просто изучать чужие стандарты, но лучше их генерировать на основе своих лучших практик, чтобы управлять рыночной ситуацией.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Борис Позднеев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39. Решение проблемы </w:t>
      </w:r>
      <w:proofErr w:type="spellStart"/>
      <w:r>
        <w:rPr>
          <w:lang w:eastAsia="en-US"/>
        </w:rPr>
        <w:t>интероперабельности</w:t>
      </w:r>
      <w:proofErr w:type="spellEnd"/>
      <w:r>
        <w:rPr>
          <w:lang w:eastAsia="en-US"/>
        </w:rPr>
        <w:t xml:space="preserve"> имеет ключевое значение для обороноспособности страны.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Александр Олейников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43. Индустрия 4.0 нужна для того, чтобы двигаться не в разные стороны, а в одну – в интересах государства.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44. В России до сих пор не принята на государственном уровне программа по развитию Индустрии 4.0.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Сергей Головин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47. Чтобы добиться адекватности моделей, необходимо создавать их в той предметной области, в которой разбирается сам разработчик.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Артем Коновальчик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48. С цифровым двойником вместо лупы появляется микроскоп, вместо логарифмической линейки – сверхмощный компьютер.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Алексей Боровков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49. Классическая технология с проведением полномасштабных испытаний – это долго, дорого, неэффективно и </w:t>
      </w:r>
      <w:proofErr w:type="spellStart"/>
      <w:r>
        <w:rPr>
          <w:lang w:eastAsia="en-US"/>
        </w:rPr>
        <w:t>ресурсозатратно</w:t>
      </w:r>
      <w:proofErr w:type="spellEnd"/>
      <w:r>
        <w:rPr>
          <w:lang w:eastAsia="en-US"/>
        </w:rPr>
        <w:t>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Дмитрий Фомичев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52. У одного из заказчиков в Санкт-Петербурге суперкомпьютер расположен в эпизодически </w:t>
      </w:r>
      <w:proofErr w:type="spellStart"/>
      <w:r>
        <w:rPr>
          <w:lang w:eastAsia="en-US"/>
        </w:rPr>
        <w:t>подзатапливаемом</w:t>
      </w:r>
      <w:proofErr w:type="spellEnd"/>
      <w:r>
        <w:rPr>
          <w:lang w:eastAsia="en-US"/>
        </w:rPr>
        <w:t xml:space="preserve"> (5–10 см воды) подвале здания.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Александр </w:t>
      </w:r>
      <w:proofErr w:type="spellStart"/>
      <w:r>
        <w:rPr>
          <w:lang w:eastAsia="en-US"/>
        </w:rPr>
        <w:t>Чичковский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53. Масштаб изменений в ОПК, связанный с внедрением ИИ, сопоставим с внедрением на предприятиях ЭВМ.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Юрий </w:t>
      </w:r>
      <w:proofErr w:type="spellStart"/>
      <w:r>
        <w:rPr>
          <w:lang w:eastAsia="en-US"/>
        </w:rPr>
        <w:t>Визильтер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55. </w:t>
      </w:r>
      <w:proofErr w:type="spellStart"/>
      <w:r>
        <w:rPr>
          <w:lang w:eastAsia="en-US"/>
        </w:rPr>
        <w:t>Импортозамещение</w:t>
      </w:r>
      <w:proofErr w:type="spellEnd"/>
      <w:r>
        <w:rPr>
          <w:lang w:eastAsia="en-US"/>
        </w:rPr>
        <w:t xml:space="preserve"> похоже на анекдот: «Завтра едем на лыжах». «А если снега не будет?». «Это нас расстроит, но не остановит».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Максим Богданов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56. Мы предоставляем своим сотрудникам невидимый сервис – новое направление на основе анализа пользовательского опыта.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57. Во время самоизоляции мы получили «цифровой </w:t>
      </w:r>
      <w:proofErr w:type="gramStart"/>
      <w:r>
        <w:rPr>
          <w:lang w:eastAsia="en-US"/>
        </w:rPr>
        <w:t>пинок</w:t>
      </w:r>
      <w:proofErr w:type="gramEnd"/>
      <w:r>
        <w:rPr>
          <w:lang w:eastAsia="en-US"/>
        </w:rPr>
        <w:t>».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Антон </w:t>
      </w:r>
      <w:proofErr w:type="spellStart"/>
      <w:r>
        <w:rPr>
          <w:lang w:eastAsia="en-US"/>
        </w:rPr>
        <w:t>Думин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59. Сейчас для предприятий опасен не мужик с топором или метеорит, а компьютерная атака.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60. Если на предприятии ОПК есть компьютер, то оно становится счастливым обладателем объекта КИИ.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63. На работников прокуратуры объяснения о необходимости отсрочки не действуют.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Елена </w:t>
      </w:r>
      <w:proofErr w:type="spellStart"/>
      <w:r>
        <w:rPr>
          <w:lang w:eastAsia="en-US"/>
        </w:rPr>
        <w:t>Торбенко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64. Первый вопрос, который нам задают клиенты: как не стать КИИ?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Николай Новожилов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65. Как только </w:t>
      </w:r>
      <w:proofErr w:type="spellStart"/>
      <w:r>
        <w:rPr>
          <w:lang w:eastAsia="en-US"/>
        </w:rPr>
        <w:t>кеш</w:t>
      </w:r>
      <w:proofErr w:type="spellEnd"/>
      <w:r>
        <w:rPr>
          <w:lang w:eastAsia="en-US"/>
        </w:rPr>
        <w:t xml:space="preserve"> заканчивается, наступает цифровая проза жизни.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Максим Шумилов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66. Воздушный зазор провоцирует нарушение режима администрирования.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lastRenderedPageBreak/>
        <w:t xml:space="preserve">Вячеслав </w:t>
      </w:r>
      <w:proofErr w:type="spellStart"/>
      <w:r>
        <w:rPr>
          <w:lang w:eastAsia="en-US"/>
        </w:rPr>
        <w:t>Половинко</w:t>
      </w:r>
      <w:proofErr w:type="spellEnd"/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67. Если документ подписан электронной подписью, то из него нельзя удалять вредоносный код.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Рамиль Курмаев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>68. На основе статистики принимать решения нельзя, поскольку управляющие воздействия не являются стохастическими.</w:t>
      </w:r>
    </w:p>
    <w:p w:rsidR="00366459" w:rsidRDefault="00366459" w:rsidP="00366459">
      <w:pPr>
        <w:rPr>
          <w:lang w:eastAsia="en-US"/>
        </w:rPr>
      </w:pPr>
      <w:r>
        <w:rPr>
          <w:lang w:eastAsia="en-US"/>
        </w:rPr>
        <w:t xml:space="preserve">Сергей </w:t>
      </w:r>
      <w:proofErr w:type="spellStart"/>
      <w:r>
        <w:rPr>
          <w:lang w:eastAsia="en-US"/>
        </w:rPr>
        <w:t>Радоманов</w:t>
      </w:r>
      <w:proofErr w:type="spellEnd"/>
    </w:p>
    <w:p w:rsidR="00366459" w:rsidRDefault="00366459" w:rsidP="00366459">
      <w:pPr>
        <w:rPr>
          <w:lang w:eastAsia="en-US"/>
        </w:rPr>
      </w:pPr>
    </w:p>
    <w:p w:rsidR="00366459" w:rsidRDefault="00366459" w:rsidP="00366459"/>
    <w:p w:rsidR="00220C1C" w:rsidRDefault="00220C1C"/>
    <w:sectPr w:rsidR="00220C1C" w:rsidSect="0022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6459"/>
    <w:rsid w:val="00020F4B"/>
    <w:rsid w:val="0006436E"/>
    <w:rsid w:val="000D1F90"/>
    <w:rsid w:val="00112764"/>
    <w:rsid w:val="00124CC9"/>
    <w:rsid w:val="001275DD"/>
    <w:rsid w:val="0014346E"/>
    <w:rsid w:val="001708FF"/>
    <w:rsid w:val="001A3FD6"/>
    <w:rsid w:val="00220C1C"/>
    <w:rsid w:val="00256A29"/>
    <w:rsid w:val="00287CB5"/>
    <w:rsid w:val="002B0852"/>
    <w:rsid w:val="002E3105"/>
    <w:rsid w:val="003004D9"/>
    <w:rsid w:val="00316495"/>
    <w:rsid w:val="00317218"/>
    <w:rsid w:val="00322E08"/>
    <w:rsid w:val="00351029"/>
    <w:rsid w:val="00366459"/>
    <w:rsid w:val="00375329"/>
    <w:rsid w:val="003960ED"/>
    <w:rsid w:val="00397AFE"/>
    <w:rsid w:val="003E28CA"/>
    <w:rsid w:val="004462B2"/>
    <w:rsid w:val="004A3A3E"/>
    <w:rsid w:val="004E2B0C"/>
    <w:rsid w:val="00503CF9"/>
    <w:rsid w:val="005D3C35"/>
    <w:rsid w:val="005F3F73"/>
    <w:rsid w:val="00606A1F"/>
    <w:rsid w:val="006A1891"/>
    <w:rsid w:val="006B08E7"/>
    <w:rsid w:val="006E63F6"/>
    <w:rsid w:val="006E6564"/>
    <w:rsid w:val="006F499D"/>
    <w:rsid w:val="00717D07"/>
    <w:rsid w:val="007769D7"/>
    <w:rsid w:val="0079757D"/>
    <w:rsid w:val="00830F6F"/>
    <w:rsid w:val="0084052A"/>
    <w:rsid w:val="008460DA"/>
    <w:rsid w:val="00861373"/>
    <w:rsid w:val="008952B7"/>
    <w:rsid w:val="008A2ADC"/>
    <w:rsid w:val="008C572E"/>
    <w:rsid w:val="008E6FA0"/>
    <w:rsid w:val="009372FC"/>
    <w:rsid w:val="00941F8E"/>
    <w:rsid w:val="009D0927"/>
    <w:rsid w:val="00A53C4D"/>
    <w:rsid w:val="00A70A80"/>
    <w:rsid w:val="00A97511"/>
    <w:rsid w:val="00AB7942"/>
    <w:rsid w:val="00AE1021"/>
    <w:rsid w:val="00AF37AC"/>
    <w:rsid w:val="00B10F8D"/>
    <w:rsid w:val="00BC3A58"/>
    <w:rsid w:val="00BF6704"/>
    <w:rsid w:val="00C64BD9"/>
    <w:rsid w:val="00C8490F"/>
    <w:rsid w:val="00C86C68"/>
    <w:rsid w:val="00D31D5E"/>
    <w:rsid w:val="00DF5A41"/>
    <w:rsid w:val="00E63333"/>
    <w:rsid w:val="00EB041D"/>
    <w:rsid w:val="00EB1FFA"/>
    <w:rsid w:val="00EC54A3"/>
    <w:rsid w:val="00EC67FF"/>
    <w:rsid w:val="00F03737"/>
    <w:rsid w:val="00FA2EF6"/>
    <w:rsid w:val="00F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5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4508</Characters>
  <Application>Microsoft Office Word</Application>
  <DocSecurity>0</DocSecurity>
  <Lines>85</Lines>
  <Paragraphs>17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2020-08-28T14:19:00Z</dcterms:created>
  <dcterms:modified xsi:type="dcterms:W3CDTF">2020-08-28T14:25:00Z</dcterms:modified>
</cp:coreProperties>
</file>